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904"/>
        <w:gridCol w:w="5604"/>
      </w:tblGrid>
      <w:tr w:rsidR="00CB5C77" w:rsidRPr="00CB5C77" w:rsidTr="00CB5C77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Kupní smlouva</w:t>
            </w:r>
          </w:p>
        </w:tc>
      </w:tr>
      <w:tr w:rsidR="00CB5C77" w:rsidRPr="00CB5C77" w:rsidTr="00CB5C7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Čl. I.</w:t>
            </w:r>
          </w:p>
        </w:tc>
      </w:tr>
      <w:tr w:rsidR="00CB5C77" w:rsidRPr="00CB5C77" w:rsidTr="00CB5C77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Smluvní strany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trvale bytem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RČ / IČO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bookmarkStart w:id="0" w:name="_GoBack"/>
        <w:bookmarkEnd w:id="0"/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color w:val="000000"/>
                <w:lang w:eastAsia="cs-CZ"/>
              </w:rPr>
              <w:t>(dále jako prodávající)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trvale bytem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RČ / IČO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color w:val="000000"/>
                <w:lang w:eastAsia="cs-CZ"/>
              </w:rPr>
              <w:t>(dále jako kupující)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Uzavřeli dnešního dne, měsíce a roku tuto kupní smlouvu.</w:t>
            </w: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Čl. II.</w:t>
            </w:r>
          </w:p>
        </w:tc>
      </w:tr>
      <w:tr w:rsidR="00CB5C77" w:rsidRPr="00CB5C77" w:rsidTr="00CB5C77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Předmět smlouvy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Předmětem této smlouvy je prodej a koupě motocyklu.</w:t>
            </w: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výrobce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rok první registrace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RZ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 tachometru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Čl. III.</w:t>
            </w:r>
          </w:p>
        </w:tc>
      </w:tr>
      <w:tr w:rsidR="00CB5C77" w:rsidRPr="00CB5C77" w:rsidTr="00CB5C77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Kupní cena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6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 prodává kupujícímu výše specifikovaný motocykl za dohodnutou cenu. Kupní cena bude zaplacena v hotovosti při podpisu této smlouvy.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cena motocyklu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cena slovy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Vlastnické právo přechází na kupujícího okamžikem zaplacení kupní ceny.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Čl. IV.</w:t>
            </w:r>
          </w:p>
        </w:tc>
      </w:tr>
      <w:tr w:rsidR="00CB5C77" w:rsidRPr="00CB5C77" w:rsidTr="00CB5C77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Závěrečná ustanovení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6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 prohlašuje, že je výlučným vlastníkem motocyklu specifikovaného v </w:t>
            </w:r>
            <w:proofErr w:type="gramStart"/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čl.  II</w:t>
            </w:r>
            <w:proofErr w:type="gramEnd"/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a že motocykl nemá žádné právní vady.</w:t>
            </w:r>
          </w:p>
        </w:tc>
      </w:tr>
      <w:tr w:rsidR="00CB5C77" w:rsidRPr="00CB5C77" w:rsidTr="00CB5C77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 prohlašuje, že mu nejsou známy žádné skryté vady prodávaného motocyklu.</w:t>
            </w:r>
          </w:p>
        </w:tc>
      </w:tr>
      <w:tr w:rsidR="00CB5C77" w:rsidRPr="00CB5C77" w:rsidTr="00CB5C77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 prohlašuje, že se řádně seznámil s technickým stavem vozidla a že byl upozorněn na všechny závady, které jsou prodávajícímu známy.</w:t>
            </w:r>
          </w:p>
        </w:tc>
      </w:tr>
      <w:tr w:rsidR="00CB5C77" w:rsidRPr="00CB5C77" w:rsidTr="00CB5C77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Tato smlouva je vyhotovena ve dvou stejnopisech, z nichž po jednom obdrží každá, ze smluvních stran.</w:t>
            </w:r>
          </w:p>
        </w:tc>
      </w:tr>
      <w:tr w:rsidR="00CB5C77" w:rsidRPr="00CB5C77" w:rsidTr="00CB5C7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Tato smlouva se řídí příslušnými ustanoveními Občanského zákoníku v platném znění.</w:t>
            </w:r>
          </w:p>
        </w:tc>
      </w:tr>
      <w:tr w:rsidR="00CB5C77" w:rsidRPr="00CB5C77" w:rsidTr="00CB5C7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C77" w:rsidRPr="00CB5C77" w:rsidRDefault="00CB5C77" w:rsidP="00CB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Smluvní strany prohlašují, že si tuto kupní smlouvu řádně přečetly a že odpovídá projevu jejich vůle, což stvrzují svým podpisem.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     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dne     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9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……………………………..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B5C7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……………………………..</w:t>
            </w:r>
          </w:p>
        </w:tc>
      </w:tr>
      <w:tr w:rsidR="00CB5C77" w:rsidRPr="00CB5C77" w:rsidTr="00CB5C7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77" w:rsidRPr="00CB5C77" w:rsidRDefault="00CB5C77" w:rsidP="00CB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kupující</w:t>
            </w:r>
          </w:p>
        </w:tc>
      </w:tr>
    </w:tbl>
    <w:p w:rsidR="00793B8D" w:rsidRDefault="00793B8D"/>
    <w:sectPr w:rsidR="0079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1E"/>
    <w:rsid w:val="006B319F"/>
    <w:rsid w:val="00793B8D"/>
    <w:rsid w:val="00CB5C77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Dousa</dc:creator>
  <cp:keywords/>
  <dc:description/>
  <cp:lastModifiedBy>Roman Dousa</cp:lastModifiedBy>
  <cp:revision>5</cp:revision>
  <dcterms:created xsi:type="dcterms:W3CDTF">2019-07-25T06:49:00Z</dcterms:created>
  <dcterms:modified xsi:type="dcterms:W3CDTF">2019-07-25T06:50:00Z</dcterms:modified>
</cp:coreProperties>
</file>